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D" w:rsidRPr="00801552" w:rsidRDefault="00FB74ED" w:rsidP="00FB74ED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01552">
        <w:rPr>
          <w:sz w:val="36"/>
          <w:szCs w:val="36"/>
        </w:rPr>
        <w:tab/>
      </w:r>
      <w:r w:rsidRPr="00801552">
        <w:rPr>
          <w:sz w:val="32"/>
          <w:szCs w:val="32"/>
        </w:rPr>
        <w:t>PATVIRTINTA</w:t>
      </w:r>
    </w:p>
    <w:p w:rsidR="00FB74ED" w:rsidRPr="00801552" w:rsidRDefault="00FB74ED" w:rsidP="00FB74ED">
      <w:pPr>
        <w:rPr>
          <w:sz w:val="32"/>
          <w:szCs w:val="32"/>
        </w:rPr>
      </w:pPr>
      <w:r w:rsidRPr="00801552">
        <w:rPr>
          <w:sz w:val="32"/>
          <w:szCs w:val="32"/>
        </w:rPr>
        <w:tab/>
      </w:r>
      <w:r w:rsidRPr="00801552">
        <w:rPr>
          <w:sz w:val="32"/>
          <w:szCs w:val="32"/>
        </w:rPr>
        <w:tab/>
      </w:r>
      <w:r w:rsidR="00801552">
        <w:rPr>
          <w:sz w:val="32"/>
          <w:szCs w:val="32"/>
        </w:rPr>
        <w:tab/>
      </w:r>
      <w:r w:rsidRPr="00801552">
        <w:rPr>
          <w:sz w:val="32"/>
          <w:szCs w:val="32"/>
        </w:rPr>
        <w:t>Kėdainių rajono savivaldybės Mikalojaus</w:t>
      </w:r>
    </w:p>
    <w:p w:rsidR="00FB74ED" w:rsidRPr="00801552" w:rsidRDefault="00FB74ED" w:rsidP="00FB74ED">
      <w:pPr>
        <w:rPr>
          <w:sz w:val="32"/>
          <w:szCs w:val="32"/>
        </w:rPr>
      </w:pPr>
      <w:r w:rsidRPr="00801552">
        <w:rPr>
          <w:sz w:val="32"/>
          <w:szCs w:val="32"/>
        </w:rPr>
        <w:tab/>
      </w:r>
      <w:r w:rsidRPr="00801552">
        <w:rPr>
          <w:sz w:val="32"/>
          <w:szCs w:val="32"/>
        </w:rPr>
        <w:tab/>
      </w:r>
      <w:r w:rsidR="00801552">
        <w:rPr>
          <w:sz w:val="32"/>
          <w:szCs w:val="32"/>
        </w:rPr>
        <w:tab/>
      </w:r>
      <w:r w:rsidRPr="00801552">
        <w:rPr>
          <w:sz w:val="32"/>
          <w:szCs w:val="32"/>
        </w:rPr>
        <w:t xml:space="preserve">Daukšos viešosios bibliotekos  </w:t>
      </w:r>
    </w:p>
    <w:p w:rsidR="00FB74ED" w:rsidRPr="00801552" w:rsidRDefault="00FB74ED" w:rsidP="00FB74ED">
      <w:pPr>
        <w:rPr>
          <w:sz w:val="32"/>
          <w:szCs w:val="32"/>
        </w:rPr>
      </w:pPr>
      <w:r w:rsidRPr="00801552">
        <w:rPr>
          <w:sz w:val="32"/>
          <w:szCs w:val="32"/>
        </w:rPr>
        <w:tab/>
      </w:r>
      <w:r w:rsidRPr="00801552">
        <w:rPr>
          <w:sz w:val="32"/>
          <w:szCs w:val="32"/>
        </w:rPr>
        <w:tab/>
      </w:r>
      <w:r w:rsidR="00801552">
        <w:rPr>
          <w:sz w:val="32"/>
          <w:szCs w:val="32"/>
        </w:rPr>
        <w:tab/>
      </w:r>
      <w:r w:rsidR="00801552" w:rsidRPr="00801552">
        <w:rPr>
          <w:sz w:val="32"/>
          <w:szCs w:val="32"/>
        </w:rPr>
        <w:t>d</w:t>
      </w:r>
      <w:r w:rsidRPr="00801552">
        <w:rPr>
          <w:sz w:val="32"/>
          <w:szCs w:val="32"/>
        </w:rPr>
        <w:t xml:space="preserve">irektorės </w:t>
      </w:r>
      <w:r w:rsidR="00801552">
        <w:rPr>
          <w:sz w:val="32"/>
          <w:szCs w:val="32"/>
        </w:rPr>
        <w:t>Virginijos Grigorjevienės</w:t>
      </w:r>
    </w:p>
    <w:p w:rsidR="00FB74ED" w:rsidRDefault="00FB74ED" w:rsidP="00FB74ED">
      <w:pPr>
        <w:rPr>
          <w:sz w:val="32"/>
          <w:szCs w:val="32"/>
        </w:rPr>
      </w:pPr>
      <w:r w:rsidRPr="00801552">
        <w:rPr>
          <w:sz w:val="32"/>
          <w:szCs w:val="32"/>
        </w:rPr>
        <w:tab/>
      </w:r>
      <w:r w:rsidRPr="00801552">
        <w:rPr>
          <w:sz w:val="32"/>
          <w:szCs w:val="32"/>
        </w:rPr>
        <w:tab/>
      </w:r>
      <w:r w:rsidR="00801552">
        <w:rPr>
          <w:sz w:val="32"/>
          <w:szCs w:val="32"/>
        </w:rPr>
        <w:tab/>
      </w:r>
      <w:r w:rsidR="00801552" w:rsidRPr="00801552">
        <w:rPr>
          <w:sz w:val="32"/>
          <w:szCs w:val="32"/>
        </w:rPr>
        <w:t>201</w:t>
      </w:r>
      <w:r w:rsidR="00D751E6">
        <w:rPr>
          <w:sz w:val="32"/>
          <w:szCs w:val="32"/>
        </w:rPr>
        <w:t>9</w:t>
      </w:r>
      <w:r w:rsidR="00801552" w:rsidRPr="00801552">
        <w:rPr>
          <w:sz w:val="32"/>
          <w:szCs w:val="32"/>
        </w:rPr>
        <w:t>-0</w:t>
      </w:r>
      <w:r w:rsidR="0085536A">
        <w:rPr>
          <w:sz w:val="32"/>
          <w:szCs w:val="32"/>
        </w:rPr>
        <w:t>4</w:t>
      </w:r>
      <w:r w:rsidR="00801552" w:rsidRPr="00801552">
        <w:rPr>
          <w:sz w:val="32"/>
          <w:szCs w:val="32"/>
        </w:rPr>
        <w:t>-</w:t>
      </w:r>
      <w:r w:rsidR="0085536A">
        <w:rPr>
          <w:sz w:val="32"/>
          <w:szCs w:val="32"/>
        </w:rPr>
        <w:t>24</w:t>
      </w:r>
      <w:r w:rsidRPr="00801552">
        <w:rPr>
          <w:sz w:val="32"/>
          <w:szCs w:val="32"/>
        </w:rPr>
        <w:t xml:space="preserve"> įsakymu Nr. </w:t>
      </w:r>
      <w:r w:rsidR="0085536A">
        <w:rPr>
          <w:sz w:val="32"/>
          <w:szCs w:val="32"/>
        </w:rPr>
        <w:t>V-12</w:t>
      </w:r>
      <w:bookmarkStart w:id="0" w:name="_GoBack"/>
      <w:bookmarkEnd w:id="0"/>
    </w:p>
    <w:p w:rsidR="00801552" w:rsidRPr="00801552" w:rsidRDefault="00801552" w:rsidP="00FB74ED">
      <w:pPr>
        <w:rPr>
          <w:sz w:val="32"/>
          <w:szCs w:val="32"/>
        </w:rPr>
      </w:pPr>
    </w:p>
    <w:p w:rsidR="00801552" w:rsidRPr="00801552" w:rsidRDefault="00FB74ED" w:rsidP="00801552">
      <w:pPr>
        <w:jc w:val="center"/>
        <w:rPr>
          <w:b/>
          <w:sz w:val="36"/>
          <w:szCs w:val="36"/>
        </w:rPr>
      </w:pPr>
      <w:r w:rsidRPr="00801552">
        <w:rPr>
          <w:b/>
          <w:sz w:val="36"/>
          <w:szCs w:val="36"/>
        </w:rPr>
        <w:t>LIETUVOS INTEGRALIOS BIBLIOTEKŲ INFORMACIJOS SISTEMOS</w:t>
      </w:r>
    </w:p>
    <w:p w:rsidR="00FB74ED" w:rsidRDefault="00801552" w:rsidP="00801552">
      <w:pPr>
        <w:jc w:val="center"/>
        <w:rPr>
          <w:b/>
          <w:sz w:val="36"/>
          <w:szCs w:val="36"/>
        </w:rPr>
      </w:pPr>
      <w:r w:rsidRPr="00801552">
        <w:rPr>
          <w:b/>
          <w:sz w:val="36"/>
          <w:szCs w:val="36"/>
        </w:rPr>
        <w:t xml:space="preserve">KĖDAINIŲ RAJONO SAVIVALDYBĖS MIKALOJAUS DAUKŠOS VIEŠOSIOS BIBLIOTEKOS LOKALIOS INFORMACINĖS SISTEMOS </w:t>
      </w:r>
      <w:r w:rsidR="00FB74ED" w:rsidRPr="00801552">
        <w:rPr>
          <w:b/>
          <w:sz w:val="36"/>
          <w:szCs w:val="36"/>
        </w:rPr>
        <w:t>DUOMENŲ SAUGOS</w:t>
      </w:r>
      <w:r w:rsidRPr="00801552">
        <w:rPr>
          <w:b/>
          <w:sz w:val="36"/>
          <w:szCs w:val="36"/>
        </w:rPr>
        <w:t xml:space="preserve"> </w:t>
      </w:r>
      <w:r w:rsidR="00FB74ED" w:rsidRPr="00801552">
        <w:rPr>
          <w:b/>
          <w:sz w:val="36"/>
          <w:szCs w:val="36"/>
        </w:rPr>
        <w:t>NUOSTATAI</w:t>
      </w:r>
    </w:p>
    <w:p w:rsidR="00801552" w:rsidRPr="00801552" w:rsidRDefault="00801552" w:rsidP="00801552">
      <w:pPr>
        <w:jc w:val="center"/>
        <w:rPr>
          <w:b/>
          <w:sz w:val="36"/>
          <w:szCs w:val="36"/>
        </w:rPr>
      </w:pPr>
    </w:p>
    <w:p w:rsidR="006A562F" w:rsidRDefault="006A562F" w:rsidP="006A5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SKYRIUS</w:t>
      </w:r>
    </w:p>
    <w:p w:rsidR="00FB74ED" w:rsidRPr="00801552" w:rsidRDefault="00FB74ED" w:rsidP="006A562F">
      <w:pPr>
        <w:jc w:val="center"/>
        <w:rPr>
          <w:b/>
          <w:sz w:val="36"/>
          <w:szCs w:val="36"/>
        </w:rPr>
      </w:pPr>
      <w:r w:rsidRPr="00801552">
        <w:rPr>
          <w:b/>
          <w:sz w:val="36"/>
          <w:szCs w:val="36"/>
        </w:rPr>
        <w:t>BENDROSIOS NUOSTATOS</w:t>
      </w:r>
    </w:p>
    <w:p w:rsidR="00FB74ED" w:rsidRPr="00FB74ED" w:rsidRDefault="00FB74ED" w:rsidP="002E6388">
      <w:pPr>
        <w:jc w:val="both"/>
        <w:rPr>
          <w:sz w:val="36"/>
          <w:szCs w:val="36"/>
        </w:rPr>
      </w:pPr>
      <w:r w:rsidRPr="00FB74ED">
        <w:rPr>
          <w:sz w:val="36"/>
          <w:szCs w:val="36"/>
        </w:rPr>
        <w:t xml:space="preserve">1. Lietuvos integralios bibliotekų informacijos sistemos (toliau – LIBIS) </w:t>
      </w:r>
      <w:r w:rsidR="00801552">
        <w:rPr>
          <w:sz w:val="36"/>
          <w:szCs w:val="36"/>
        </w:rPr>
        <w:t xml:space="preserve">Kėdainių rajono savivaldybės Mikalojaus Daukšos viešosios bibliotekos  (toliau – Kėdainių RVB) lokalios informacinės sistemos </w:t>
      </w:r>
      <w:r w:rsidRPr="00FB74ED">
        <w:rPr>
          <w:sz w:val="36"/>
          <w:szCs w:val="36"/>
        </w:rPr>
        <w:t>duomenų saugos nuostatai (toliau –Saugos nuostatai) reglamentuoja LIBIS elektroninės informacijos saugos politiką.</w:t>
      </w:r>
    </w:p>
    <w:p w:rsidR="00FB74ED" w:rsidRPr="00FB74ED" w:rsidRDefault="00FB74ED" w:rsidP="002E6388">
      <w:pPr>
        <w:jc w:val="both"/>
        <w:rPr>
          <w:sz w:val="36"/>
          <w:szCs w:val="36"/>
        </w:rPr>
      </w:pPr>
      <w:r w:rsidRPr="00FB74ED">
        <w:rPr>
          <w:sz w:val="36"/>
          <w:szCs w:val="36"/>
        </w:rPr>
        <w:t>2. Šiuose Saugos nuostatuose vartojamos sąvokos:</w:t>
      </w:r>
    </w:p>
    <w:p w:rsidR="00FB74ED" w:rsidRPr="00FB74ED" w:rsidRDefault="00FB74ED" w:rsidP="002E6388">
      <w:pPr>
        <w:jc w:val="both"/>
        <w:rPr>
          <w:sz w:val="36"/>
          <w:szCs w:val="36"/>
        </w:rPr>
      </w:pPr>
      <w:r w:rsidRPr="00801552">
        <w:rPr>
          <w:sz w:val="36"/>
          <w:szCs w:val="36"/>
        </w:rPr>
        <w:t>2.1</w:t>
      </w:r>
      <w:r w:rsidRPr="00801552">
        <w:rPr>
          <w:b/>
          <w:sz w:val="36"/>
          <w:szCs w:val="36"/>
        </w:rPr>
        <w:t>. LIBIS valdytojas ir tvarkytojas</w:t>
      </w:r>
      <w:r w:rsidRPr="00FB74ED">
        <w:rPr>
          <w:sz w:val="36"/>
          <w:szCs w:val="36"/>
        </w:rPr>
        <w:t xml:space="preserve"> (toliau – LIBIS valdytojas) - Nacionalinė biblioteka.</w:t>
      </w:r>
    </w:p>
    <w:p w:rsidR="00FB74ED" w:rsidRPr="00FB74ED" w:rsidRDefault="00FB74ED" w:rsidP="002E6388">
      <w:pPr>
        <w:jc w:val="both"/>
        <w:rPr>
          <w:sz w:val="36"/>
          <w:szCs w:val="36"/>
        </w:rPr>
      </w:pPr>
      <w:r w:rsidRPr="00801552">
        <w:rPr>
          <w:sz w:val="36"/>
          <w:szCs w:val="36"/>
        </w:rPr>
        <w:lastRenderedPageBreak/>
        <w:t>2.2.</w:t>
      </w:r>
      <w:r w:rsidRPr="00801552">
        <w:rPr>
          <w:b/>
          <w:sz w:val="36"/>
          <w:szCs w:val="36"/>
        </w:rPr>
        <w:t xml:space="preserve"> LIBIS duomenų tvarkytojas</w:t>
      </w:r>
      <w:r w:rsidRPr="00FB74ED">
        <w:rPr>
          <w:sz w:val="36"/>
          <w:szCs w:val="36"/>
        </w:rPr>
        <w:t xml:space="preserve"> – </w:t>
      </w:r>
      <w:r w:rsidR="00FE18A2">
        <w:rPr>
          <w:sz w:val="36"/>
          <w:szCs w:val="36"/>
        </w:rPr>
        <w:t>Kėdainių RVB, pildanti ir tvarkanti savo elektroninio katalogo</w:t>
      </w:r>
      <w:r w:rsidRPr="00FB74ED">
        <w:rPr>
          <w:sz w:val="36"/>
          <w:szCs w:val="36"/>
        </w:rPr>
        <w:t xml:space="preserve"> duomenis ir pagal sutartis su</w:t>
      </w:r>
      <w:r w:rsidR="00801552"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>N</w:t>
      </w:r>
      <w:r w:rsidR="00FE18A2">
        <w:rPr>
          <w:sz w:val="36"/>
          <w:szCs w:val="36"/>
        </w:rPr>
        <w:t>acionaline biblioteka teikianti</w:t>
      </w:r>
      <w:r w:rsidRPr="00FB74ED">
        <w:rPr>
          <w:sz w:val="36"/>
          <w:szCs w:val="36"/>
        </w:rPr>
        <w:t xml:space="preserve"> duomenis į LIBIS.</w:t>
      </w:r>
    </w:p>
    <w:p w:rsidR="00FB74ED" w:rsidRPr="00FB74ED" w:rsidRDefault="00FB74ED" w:rsidP="002E6388">
      <w:pPr>
        <w:jc w:val="both"/>
        <w:rPr>
          <w:sz w:val="36"/>
          <w:szCs w:val="36"/>
        </w:rPr>
      </w:pPr>
      <w:r w:rsidRPr="00801552">
        <w:rPr>
          <w:sz w:val="36"/>
          <w:szCs w:val="36"/>
        </w:rPr>
        <w:t>2.3.</w:t>
      </w:r>
      <w:r w:rsidRPr="00801552">
        <w:rPr>
          <w:b/>
          <w:sz w:val="36"/>
          <w:szCs w:val="36"/>
        </w:rPr>
        <w:t xml:space="preserve"> LIBIS naudotojas</w:t>
      </w:r>
      <w:r w:rsidRPr="00FB74ED">
        <w:rPr>
          <w:sz w:val="36"/>
          <w:szCs w:val="36"/>
        </w:rPr>
        <w:t xml:space="preserve"> – </w:t>
      </w:r>
      <w:r w:rsidR="00FE18A2">
        <w:rPr>
          <w:sz w:val="36"/>
          <w:szCs w:val="36"/>
        </w:rPr>
        <w:t>Kėdainių RVB</w:t>
      </w:r>
      <w:r w:rsidRPr="00FB74ED">
        <w:rPr>
          <w:sz w:val="36"/>
          <w:szCs w:val="36"/>
        </w:rPr>
        <w:t xml:space="preserve"> darbuotojas, dirbantis pagal darbo</w:t>
      </w:r>
      <w:r w:rsidR="00801552"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>sutartį, pagal kompetenciją naudojantis ir tvarkantis LIBIS elektroninę informaciją;</w:t>
      </w:r>
    </w:p>
    <w:p w:rsidR="00FE18A2" w:rsidRDefault="00FB74ED" w:rsidP="002E6388">
      <w:pPr>
        <w:jc w:val="both"/>
        <w:rPr>
          <w:sz w:val="36"/>
          <w:szCs w:val="36"/>
        </w:rPr>
      </w:pPr>
      <w:r w:rsidRPr="00801552">
        <w:rPr>
          <w:sz w:val="36"/>
          <w:szCs w:val="36"/>
        </w:rPr>
        <w:t>2.4.</w:t>
      </w:r>
      <w:r w:rsidRPr="00801552">
        <w:rPr>
          <w:b/>
          <w:sz w:val="36"/>
          <w:szCs w:val="36"/>
        </w:rPr>
        <w:t xml:space="preserve"> LIBIS administratorius</w:t>
      </w:r>
      <w:r w:rsidRPr="00FB74ED">
        <w:rPr>
          <w:sz w:val="36"/>
          <w:szCs w:val="36"/>
        </w:rPr>
        <w:t xml:space="preserve"> – </w:t>
      </w:r>
      <w:r w:rsidR="00FE18A2">
        <w:rPr>
          <w:sz w:val="36"/>
          <w:szCs w:val="36"/>
        </w:rPr>
        <w:t xml:space="preserve">Kėdainių RVB </w:t>
      </w:r>
      <w:r w:rsidRPr="00FB74ED">
        <w:rPr>
          <w:sz w:val="36"/>
          <w:szCs w:val="36"/>
        </w:rPr>
        <w:t>darbuotojas, dirbantis pagal</w:t>
      </w:r>
      <w:r w:rsidR="00801552"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>darbo sutartį, prižiūrintis LIBIS</w:t>
      </w:r>
      <w:r w:rsidR="00FE18A2">
        <w:rPr>
          <w:sz w:val="36"/>
          <w:szCs w:val="36"/>
        </w:rPr>
        <w:t>,</w:t>
      </w:r>
      <w:r w:rsidRPr="00FB74ED">
        <w:rPr>
          <w:sz w:val="36"/>
          <w:szCs w:val="36"/>
        </w:rPr>
        <w:t xml:space="preserve"> užtikrinantis reikiamą jos veikimą,</w:t>
      </w:r>
      <w:r w:rsidR="00801552"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 xml:space="preserve">elektroninės informacijos saugą, </w:t>
      </w:r>
      <w:r w:rsidRPr="00890E1E">
        <w:rPr>
          <w:sz w:val="36"/>
          <w:szCs w:val="36"/>
        </w:rPr>
        <w:t>taip pat šias paslaugas teikiantis paslaugos teikėjas</w:t>
      </w:r>
      <w:r w:rsidR="00890E1E" w:rsidRPr="00890E1E">
        <w:rPr>
          <w:sz w:val="36"/>
          <w:szCs w:val="36"/>
        </w:rPr>
        <w:t>.</w:t>
      </w:r>
      <w:r w:rsidRPr="00890E1E">
        <w:rPr>
          <w:sz w:val="36"/>
          <w:szCs w:val="36"/>
        </w:rPr>
        <w:t xml:space="preserve"> </w:t>
      </w:r>
      <w:r w:rsidR="00890E1E">
        <w:rPr>
          <w:sz w:val="36"/>
          <w:szCs w:val="36"/>
        </w:rPr>
        <w:t>Pagal veiklos pobūdį yra šie administratoriai:</w:t>
      </w:r>
    </w:p>
    <w:p w:rsidR="00890E1E" w:rsidRPr="00FB74ED" w:rsidRDefault="00890E1E" w:rsidP="002E6388">
      <w:pPr>
        <w:jc w:val="both"/>
        <w:rPr>
          <w:sz w:val="36"/>
          <w:szCs w:val="36"/>
        </w:rPr>
      </w:pPr>
      <w:r w:rsidRPr="00890E1E">
        <w:rPr>
          <w:sz w:val="36"/>
          <w:szCs w:val="36"/>
        </w:rPr>
        <w:t xml:space="preserve">2.4.1 </w:t>
      </w:r>
      <w:r w:rsidRPr="00801552">
        <w:rPr>
          <w:b/>
          <w:sz w:val="36"/>
          <w:szCs w:val="36"/>
        </w:rPr>
        <w:t>Sistemos administratorius</w:t>
      </w:r>
      <w:r w:rsidRPr="00FB74ED">
        <w:rPr>
          <w:sz w:val="36"/>
          <w:szCs w:val="36"/>
        </w:rPr>
        <w:t xml:space="preserve"> atsako už LIBIS funkcionavimą ir prieigą prie jos įgalinančios</w:t>
      </w:r>
      <w:r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>techninės ir programinės įrangos darbo užtikrinimą, prieigos prie LIBIS infrastruktūros išteklių</w:t>
      </w:r>
      <w:r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>teisių nustatymą, naudotojų administratorių sukūrimą ir pašalinimą</w:t>
      </w:r>
      <w:r>
        <w:rPr>
          <w:sz w:val="36"/>
          <w:szCs w:val="36"/>
        </w:rPr>
        <w:t xml:space="preserve">, </w:t>
      </w:r>
      <w:r w:rsidRPr="00FB74ED">
        <w:rPr>
          <w:sz w:val="36"/>
          <w:szCs w:val="36"/>
        </w:rPr>
        <w:t>sukuria ir naikina LIBIS naudotojų prieigą prie LIBIS, sustabdo, anuliuoja LIBIS naudotojų teises</w:t>
      </w:r>
      <w:r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>darbui su LIBIS</w:t>
      </w:r>
      <w:r>
        <w:rPr>
          <w:sz w:val="36"/>
          <w:szCs w:val="36"/>
        </w:rPr>
        <w:t>.</w:t>
      </w:r>
    </w:p>
    <w:p w:rsidR="00890E1E" w:rsidRPr="00890E1E" w:rsidRDefault="00890E1E" w:rsidP="002E6388">
      <w:pPr>
        <w:jc w:val="both"/>
        <w:rPr>
          <w:sz w:val="36"/>
          <w:szCs w:val="36"/>
        </w:rPr>
      </w:pPr>
      <w:r w:rsidRPr="00FB74ED">
        <w:rPr>
          <w:sz w:val="36"/>
          <w:szCs w:val="36"/>
        </w:rPr>
        <w:t>2.4.</w:t>
      </w:r>
      <w:r>
        <w:rPr>
          <w:sz w:val="36"/>
          <w:szCs w:val="36"/>
        </w:rPr>
        <w:t>2</w:t>
      </w:r>
      <w:r w:rsidRPr="00FB74ED">
        <w:rPr>
          <w:sz w:val="36"/>
          <w:szCs w:val="36"/>
        </w:rPr>
        <w:t xml:space="preserve">. </w:t>
      </w:r>
      <w:r w:rsidRPr="004332A3">
        <w:rPr>
          <w:b/>
          <w:sz w:val="36"/>
          <w:szCs w:val="36"/>
        </w:rPr>
        <w:t>LIBIS aptarnavimo paslaugų tiekėjas</w:t>
      </w:r>
      <w:r w:rsidRPr="00FB74ED">
        <w:rPr>
          <w:sz w:val="36"/>
          <w:szCs w:val="36"/>
        </w:rPr>
        <w:t xml:space="preserve"> – fizinis ar juridinis asmuo, kuriam pagal sutartį suteiktos</w:t>
      </w:r>
      <w:r>
        <w:rPr>
          <w:sz w:val="36"/>
          <w:szCs w:val="36"/>
        </w:rPr>
        <w:t xml:space="preserve"> </w:t>
      </w:r>
      <w:r w:rsidRPr="00FB74ED">
        <w:rPr>
          <w:sz w:val="36"/>
          <w:szCs w:val="36"/>
        </w:rPr>
        <w:t xml:space="preserve">LIBIS techninės priežiūros bei garantinio ir (ar) </w:t>
      </w:r>
      <w:proofErr w:type="spellStart"/>
      <w:r w:rsidRPr="00FB74ED">
        <w:rPr>
          <w:sz w:val="36"/>
          <w:szCs w:val="36"/>
        </w:rPr>
        <w:t>pogarantinio</w:t>
      </w:r>
      <w:proofErr w:type="spellEnd"/>
      <w:r w:rsidRPr="00FB74ED">
        <w:rPr>
          <w:sz w:val="36"/>
          <w:szCs w:val="36"/>
        </w:rPr>
        <w:t xml:space="preserve"> aptarnavimo teisės.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="00FB74ED" w:rsidRPr="00FB74ED">
        <w:rPr>
          <w:sz w:val="36"/>
          <w:szCs w:val="36"/>
        </w:rPr>
        <w:t>. LIBIS elektroninės informacijos saugos tikslas – užtikrinti LIBIS elektroninės informacijos prieinamumą,</w:t>
      </w:r>
      <w:r w:rsidR="004332A3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vientisumą ir konfidencialumą bei tinkamą LIBIS infrastruktūros funkcionavimą.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FB74ED" w:rsidRPr="00FB74ED">
        <w:rPr>
          <w:sz w:val="36"/>
          <w:szCs w:val="36"/>
        </w:rPr>
        <w:t>. LIBIS elektroninės informacijos saugumo užtikrinimo prioritetinės kryptys: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4</w:t>
      </w:r>
      <w:r w:rsidR="00FB74ED" w:rsidRPr="00FB74ED">
        <w:rPr>
          <w:sz w:val="36"/>
          <w:szCs w:val="36"/>
        </w:rPr>
        <w:t>.1. organizacinių, techninių, programinių, teisinių ir kitų priemonių, skirtų LIBIS elektroninės</w:t>
      </w:r>
      <w:r w:rsidR="004332A3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informacijos saugai užtikrinti, įgyvendinimas ir šių priemonių įgyvendinimo kontrolė;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FB74ED" w:rsidRPr="00FB74ED">
        <w:rPr>
          <w:sz w:val="36"/>
          <w:szCs w:val="36"/>
        </w:rPr>
        <w:t>.2. elektroninės informacijos saugos priemonių parinkimas projektavimo ir diegimo metu;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FB74ED" w:rsidRPr="00FB74ED">
        <w:rPr>
          <w:sz w:val="36"/>
          <w:szCs w:val="36"/>
        </w:rPr>
        <w:t>.3. LIBIS elektroninės informacijos konfidencialumo, vientisumo ir prieinamumo užtikrinimas;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FB74ED" w:rsidRPr="00FB74ED">
        <w:rPr>
          <w:sz w:val="36"/>
          <w:szCs w:val="36"/>
        </w:rPr>
        <w:t>.4. LIBIS veiklos tęstinumo užtikrinimas.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FB74ED" w:rsidRPr="00FB74ED">
        <w:rPr>
          <w:sz w:val="36"/>
          <w:szCs w:val="36"/>
        </w:rPr>
        <w:t>. Saugos nuostatai taikomi:</w:t>
      </w:r>
    </w:p>
    <w:p w:rsidR="00C65461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5.</w:t>
      </w:r>
      <w:r w:rsidR="00FF2CE9">
        <w:rPr>
          <w:sz w:val="36"/>
          <w:szCs w:val="36"/>
        </w:rPr>
        <w:t>1</w:t>
      </w:r>
      <w:r>
        <w:rPr>
          <w:sz w:val="36"/>
          <w:szCs w:val="36"/>
        </w:rPr>
        <w:t>. LIBIS duomenų tvarkytojui – Kėdainių RVB.</w:t>
      </w:r>
    </w:p>
    <w:p w:rsidR="00C65461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FB74ED" w:rsidRPr="00FB74ED">
        <w:rPr>
          <w:sz w:val="36"/>
          <w:szCs w:val="36"/>
        </w:rPr>
        <w:t>.</w:t>
      </w:r>
      <w:r w:rsidR="00FF2CE9">
        <w:rPr>
          <w:sz w:val="36"/>
          <w:szCs w:val="36"/>
        </w:rPr>
        <w:t>2</w:t>
      </w:r>
      <w:r w:rsidR="00FB74ED" w:rsidRPr="00FB74ED">
        <w:rPr>
          <w:sz w:val="36"/>
          <w:szCs w:val="36"/>
        </w:rPr>
        <w:t>. LIBIS administratoriams, LIBIS naudotojams</w:t>
      </w:r>
      <w:r>
        <w:rPr>
          <w:sz w:val="36"/>
          <w:szCs w:val="36"/>
        </w:rPr>
        <w:t>.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FB74ED" w:rsidRPr="00FB74ED">
        <w:rPr>
          <w:sz w:val="36"/>
          <w:szCs w:val="36"/>
        </w:rPr>
        <w:t>.</w:t>
      </w:r>
      <w:r w:rsidR="00FF2CE9">
        <w:rPr>
          <w:sz w:val="36"/>
          <w:szCs w:val="36"/>
        </w:rPr>
        <w:t>3</w:t>
      </w:r>
      <w:r w:rsidR="00FB74ED" w:rsidRPr="00FB74ED">
        <w:rPr>
          <w:sz w:val="36"/>
          <w:szCs w:val="36"/>
        </w:rPr>
        <w:t>. LIBIS aptarnavimo paslaugų teikėjams.</w:t>
      </w:r>
    </w:p>
    <w:p w:rsidR="00FB74ED" w:rsidRP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FB74ED" w:rsidRPr="00FB74ED">
        <w:rPr>
          <w:sz w:val="36"/>
          <w:szCs w:val="36"/>
        </w:rPr>
        <w:t>. LIBIS duomenų tvarkytoj</w:t>
      </w:r>
      <w:r w:rsidR="00AC6754">
        <w:rPr>
          <w:sz w:val="36"/>
          <w:szCs w:val="36"/>
        </w:rPr>
        <w:t xml:space="preserve">o – Kėdainių RVB - </w:t>
      </w:r>
      <w:r w:rsidR="00FB74ED" w:rsidRPr="00FB74ED">
        <w:rPr>
          <w:sz w:val="36"/>
          <w:szCs w:val="36"/>
        </w:rPr>
        <w:t xml:space="preserve"> funkcijos ir atsakomybė:</w:t>
      </w:r>
    </w:p>
    <w:p w:rsidR="00FB74ED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FB74ED" w:rsidRPr="00FB74ED">
        <w:rPr>
          <w:sz w:val="36"/>
          <w:szCs w:val="36"/>
        </w:rPr>
        <w:t>.1. LIBIS duomenų tvarkymo veiklą privalo organizuoti atsižvelgiant į šiuos LIBIS saugos nuostatus bei</w:t>
      </w:r>
      <w:r w:rsidR="004332A3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bendruosius kibernetinio saugumo reikalavimus reglamentuojančius dokumentus.</w:t>
      </w:r>
    </w:p>
    <w:p w:rsidR="00830A3E" w:rsidRPr="00FB74ED" w:rsidRDefault="00830A3E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6.3</w:t>
      </w:r>
      <w:r w:rsidRPr="00FB74ED">
        <w:rPr>
          <w:sz w:val="36"/>
          <w:szCs w:val="36"/>
        </w:rPr>
        <w:t xml:space="preserve">. rengia ir tvirtina </w:t>
      </w:r>
      <w:r>
        <w:rPr>
          <w:sz w:val="36"/>
          <w:szCs w:val="36"/>
        </w:rPr>
        <w:t>LIBIS duomenų saugos nuostatus.</w:t>
      </w:r>
    </w:p>
    <w:p w:rsidR="00830A3E" w:rsidRDefault="00C65461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FB74ED" w:rsidRPr="00FB74ED">
        <w:rPr>
          <w:sz w:val="36"/>
          <w:szCs w:val="36"/>
        </w:rPr>
        <w:t>.</w:t>
      </w:r>
      <w:r w:rsidR="00D751E6">
        <w:rPr>
          <w:sz w:val="36"/>
          <w:szCs w:val="36"/>
        </w:rPr>
        <w:t>4</w:t>
      </w:r>
      <w:r w:rsidR="00FB74ED" w:rsidRPr="00FB74ED">
        <w:rPr>
          <w:sz w:val="36"/>
          <w:szCs w:val="36"/>
        </w:rPr>
        <w:t xml:space="preserve">. skiria LIBIS naudotojų administratorių ir paveda jam </w:t>
      </w:r>
      <w:r w:rsidR="00830A3E">
        <w:rPr>
          <w:sz w:val="36"/>
          <w:szCs w:val="36"/>
        </w:rPr>
        <w:t>atlikti funkcijas nurodytas 2.4.</w:t>
      </w:r>
    </w:p>
    <w:p w:rsidR="00FB74ED" w:rsidRPr="00FB74ED" w:rsidRDefault="00830A3E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FB74ED" w:rsidRPr="00FB74ED">
        <w:rPr>
          <w:sz w:val="36"/>
          <w:szCs w:val="36"/>
        </w:rPr>
        <w:t>.</w:t>
      </w:r>
      <w:r w:rsidR="00D751E6">
        <w:rPr>
          <w:sz w:val="36"/>
          <w:szCs w:val="36"/>
        </w:rPr>
        <w:t>5</w:t>
      </w:r>
      <w:r w:rsidR="00FB74ED" w:rsidRPr="00FB74ED">
        <w:rPr>
          <w:sz w:val="36"/>
          <w:szCs w:val="36"/>
        </w:rPr>
        <w:t>. diegia elektroninės informacijos saugos technines kontrolės priemones kompiuterinėse darbo</w:t>
      </w:r>
      <w:r w:rsidR="004332A3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vietose;</w:t>
      </w:r>
    </w:p>
    <w:p w:rsidR="00FB74ED" w:rsidRPr="00FB74ED" w:rsidRDefault="00830A3E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6.</w:t>
      </w:r>
      <w:r w:rsidR="00D751E6">
        <w:rPr>
          <w:sz w:val="36"/>
          <w:szCs w:val="36"/>
        </w:rPr>
        <w:t>6</w:t>
      </w:r>
      <w:r w:rsidR="00FB74ED" w:rsidRPr="00FB74ED">
        <w:rPr>
          <w:sz w:val="36"/>
          <w:szCs w:val="36"/>
        </w:rPr>
        <w:t>. atsako savo tvarkymo srityje už elektroninės informacijos saugą;</w:t>
      </w:r>
    </w:p>
    <w:p w:rsidR="00FB74ED" w:rsidRPr="00FB74ED" w:rsidRDefault="008E6C93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FB74ED" w:rsidRPr="00FB74ED">
        <w:rPr>
          <w:sz w:val="36"/>
          <w:szCs w:val="36"/>
        </w:rPr>
        <w:t>.</w:t>
      </w:r>
      <w:r w:rsidR="00D751E6">
        <w:rPr>
          <w:sz w:val="36"/>
          <w:szCs w:val="36"/>
        </w:rPr>
        <w:t>7</w:t>
      </w:r>
      <w:r w:rsidR="00FB74ED" w:rsidRPr="00FB74ED">
        <w:rPr>
          <w:sz w:val="36"/>
          <w:szCs w:val="36"/>
        </w:rPr>
        <w:t>. atlieka kitas teisės aktuose nustatytas funkcijas ir LIBIS valdytojo pavedimus.</w:t>
      </w:r>
    </w:p>
    <w:p w:rsidR="00FB74ED" w:rsidRPr="00FB74ED" w:rsidRDefault="008E6C93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FB74ED" w:rsidRPr="00FB74ED">
        <w:rPr>
          <w:sz w:val="36"/>
          <w:szCs w:val="36"/>
        </w:rPr>
        <w:t>.</w:t>
      </w:r>
      <w:r w:rsidR="00D751E6">
        <w:rPr>
          <w:sz w:val="36"/>
          <w:szCs w:val="36"/>
        </w:rPr>
        <w:t>8</w:t>
      </w:r>
      <w:r w:rsidR="00FB74ED" w:rsidRPr="00FB74ED">
        <w:rPr>
          <w:sz w:val="36"/>
          <w:szCs w:val="36"/>
        </w:rPr>
        <w:t>. periodiškai organizuoja LIBIS naudotojų mokymus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elektroninės informacijos saugos klausimais.</w:t>
      </w:r>
    </w:p>
    <w:p w:rsidR="00FB74ED" w:rsidRPr="00FB74ED" w:rsidRDefault="008E6C93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FB74ED" w:rsidRPr="00FB74ED">
        <w:rPr>
          <w:sz w:val="36"/>
          <w:szCs w:val="36"/>
        </w:rPr>
        <w:t>. LIBIS administratoriaus funkcijos ir atsakomybės:</w:t>
      </w:r>
    </w:p>
    <w:p w:rsidR="00FB74ED" w:rsidRPr="00FB74ED" w:rsidRDefault="008E6C93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FB74ED" w:rsidRPr="00FB74ED">
        <w:rPr>
          <w:sz w:val="36"/>
          <w:szCs w:val="36"/>
        </w:rPr>
        <w:t>.1. kaip nurodyta 2.4</w:t>
      </w:r>
    </w:p>
    <w:p w:rsidR="00FB74ED" w:rsidRPr="00FB74ED" w:rsidRDefault="008E6C93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FB74ED" w:rsidRPr="00FB74ED">
        <w:rPr>
          <w:sz w:val="36"/>
          <w:szCs w:val="36"/>
        </w:rPr>
        <w:t>.2. pagal kompetenciją rengia pasiūlymus dėl LIBIS palaikymo, priežiūros, techninės ir programinės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įrangos modernizavimo ir elektroninės informacijos saugos užtikrinimo;</w:t>
      </w:r>
    </w:p>
    <w:p w:rsidR="005E78A8" w:rsidRDefault="008E6C93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FB74ED" w:rsidRPr="00FB74ED">
        <w:rPr>
          <w:sz w:val="36"/>
          <w:szCs w:val="36"/>
        </w:rPr>
        <w:t>.3. registruoja elektroninės</w:t>
      </w:r>
      <w:r w:rsidR="005E78A8">
        <w:rPr>
          <w:sz w:val="36"/>
          <w:szCs w:val="36"/>
        </w:rPr>
        <w:t xml:space="preserve"> informacijos saugos incidentus.</w:t>
      </w:r>
    </w:p>
    <w:p w:rsidR="00FB74ED" w:rsidRPr="00FB74ED" w:rsidRDefault="008E6C93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7.4</w:t>
      </w:r>
      <w:r w:rsidR="00FB74ED" w:rsidRPr="00FB74ED">
        <w:rPr>
          <w:sz w:val="36"/>
          <w:szCs w:val="36"/>
        </w:rPr>
        <w:t xml:space="preserve">. prieš suteikiant </w:t>
      </w:r>
      <w:r>
        <w:rPr>
          <w:sz w:val="36"/>
          <w:szCs w:val="36"/>
        </w:rPr>
        <w:t>darbo su LIBIS teises patikr</w:t>
      </w:r>
      <w:r w:rsidR="00784DF4">
        <w:rPr>
          <w:sz w:val="36"/>
          <w:szCs w:val="36"/>
        </w:rPr>
        <w:t>in</w:t>
      </w:r>
      <w:r>
        <w:rPr>
          <w:sz w:val="36"/>
          <w:szCs w:val="36"/>
        </w:rPr>
        <w:t>a naudotojų žinias, apmoko</w:t>
      </w:r>
      <w:r w:rsidR="00FB74ED" w:rsidRPr="00FB74ED">
        <w:rPr>
          <w:sz w:val="36"/>
          <w:szCs w:val="36"/>
        </w:rPr>
        <w:t xml:space="preserve"> juos dirbti su LIBIS;</w:t>
      </w:r>
    </w:p>
    <w:p w:rsidR="00FB74ED" w:rsidRPr="00E87518" w:rsidRDefault="006A562F" w:rsidP="006A5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</w:t>
      </w:r>
      <w:r w:rsidR="00FB74ED" w:rsidRPr="00E87518">
        <w:rPr>
          <w:b/>
          <w:sz w:val="36"/>
          <w:szCs w:val="36"/>
        </w:rPr>
        <w:t xml:space="preserve"> SKYRIUS</w:t>
      </w:r>
    </w:p>
    <w:p w:rsidR="00FB74ED" w:rsidRPr="00E87518" w:rsidRDefault="00FB74ED" w:rsidP="006A562F">
      <w:pPr>
        <w:jc w:val="center"/>
        <w:rPr>
          <w:b/>
          <w:sz w:val="36"/>
          <w:szCs w:val="36"/>
        </w:rPr>
      </w:pPr>
      <w:r w:rsidRPr="00E87518">
        <w:rPr>
          <w:b/>
          <w:sz w:val="36"/>
          <w:szCs w:val="36"/>
        </w:rPr>
        <w:t>ELEKTRONINĖS INFORMACIJOS SAUGOS VALDYMAS</w:t>
      </w:r>
    </w:p>
    <w:p w:rsidR="00FB74ED" w:rsidRPr="00FB74ED" w:rsidRDefault="003457F0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FB74ED" w:rsidRPr="00FB74ED">
        <w:rPr>
          <w:sz w:val="36"/>
          <w:szCs w:val="36"/>
        </w:rPr>
        <w:t>. Siekiant užtikrinti Saugos nuostatuose ir kituose saugos politiką įgyvendinančiuose teisės aktuose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 xml:space="preserve">išdėstytų nuostatų įgyvendinimo kontrolę, </w:t>
      </w:r>
      <w:r>
        <w:rPr>
          <w:sz w:val="36"/>
          <w:szCs w:val="36"/>
        </w:rPr>
        <w:t xml:space="preserve">LIBIS administratorius </w:t>
      </w:r>
      <w:r w:rsidR="00FB74ED" w:rsidRPr="00FB74ED">
        <w:rPr>
          <w:sz w:val="36"/>
          <w:szCs w:val="36"/>
        </w:rPr>
        <w:t>ne rečiau kaip kartą per metus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organizuoja LIBIS informacinių technologijų saugos reikalavimų atitikties vertinimą, kurio metu:</w:t>
      </w:r>
    </w:p>
    <w:p w:rsidR="00FB74ED" w:rsidRPr="00FB74ED" w:rsidRDefault="003457F0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="00FB74ED" w:rsidRPr="00FB74ED">
        <w:rPr>
          <w:sz w:val="36"/>
          <w:szCs w:val="36"/>
        </w:rPr>
        <w:t>.1. įvertinama Saugos nuostatų ir kitų saugos politiką įgyvendinančių teisės aktų atitiktis realiai LIBIS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duomenų saugos situacijai;</w:t>
      </w:r>
    </w:p>
    <w:p w:rsidR="00FB74ED" w:rsidRPr="00FB74ED" w:rsidRDefault="003457F0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FB74ED" w:rsidRPr="00FB74ED">
        <w:rPr>
          <w:sz w:val="36"/>
          <w:szCs w:val="36"/>
        </w:rPr>
        <w:t>.</w:t>
      </w:r>
      <w:r>
        <w:rPr>
          <w:sz w:val="36"/>
          <w:szCs w:val="36"/>
        </w:rPr>
        <w:t>2</w:t>
      </w:r>
      <w:r w:rsidR="00FB74ED" w:rsidRPr="00FB74ED">
        <w:rPr>
          <w:sz w:val="36"/>
          <w:szCs w:val="36"/>
        </w:rPr>
        <w:t xml:space="preserve">. tikrinama LIBIS tarnybinėse stotyse bei ne mažiau kaip 10 procentų LIBIS </w:t>
      </w:r>
      <w:r>
        <w:rPr>
          <w:sz w:val="36"/>
          <w:szCs w:val="36"/>
        </w:rPr>
        <w:t>naudotojų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kompiuterizuotose darbo vietose įdiegta programinė įranga ir jos sąranka (konfigūracija);</w:t>
      </w:r>
    </w:p>
    <w:p w:rsidR="00FB74ED" w:rsidRPr="00FB74ED" w:rsidRDefault="003457F0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FB74ED" w:rsidRPr="00FB74ED">
        <w:rPr>
          <w:sz w:val="36"/>
          <w:szCs w:val="36"/>
        </w:rPr>
        <w:t>.</w:t>
      </w:r>
      <w:r>
        <w:rPr>
          <w:sz w:val="36"/>
          <w:szCs w:val="36"/>
        </w:rPr>
        <w:t>3</w:t>
      </w:r>
      <w:r w:rsidR="00FB74ED" w:rsidRPr="00FB74ED">
        <w:rPr>
          <w:sz w:val="36"/>
          <w:szCs w:val="36"/>
        </w:rPr>
        <w:t>. peržiūrima LIBIS naudotojams suteiktų teisių ir atliekamų funkcijų atitiktis, prireikus LIBIS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naudotojų teisės praplečiamos arba apribojamos;</w:t>
      </w:r>
    </w:p>
    <w:p w:rsidR="00FB74ED" w:rsidRPr="00FB74ED" w:rsidRDefault="003457F0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8.</w:t>
      </w:r>
      <w:r w:rsidR="00FF2CE9">
        <w:rPr>
          <w:sz w:val="36"/>
          <w:szCs w:val="36"/>
        </w:rPr>
        <w:t>4</w:t>
      </w:r>
      <w:r w:rsidR="00FB74ED" w:rsidRPr="00FB74ED">
        <w:rPr>
          <w:sz w:val="36"/>
          <w:szCs w:val="36"/>
        </w:rPr>
        <w:t>. įvertinamas pasirengimas atkurti LIBIS veiklos tęstinumą, įvykus LIBIS duomenų saugos incidentui.</w:t>
      </w:r>
    </w:p>
    <w:p w:rsidR="00FB74ED" w:rsidRDefault="003457F0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9</w:t>
      </w:r>
      <w:r w:rsidR="00FB74ED" w:rsidRPr="00FB74ED">
        <w:rPr>
          <w:sz w:val="36"/>
          <w:szCs w:val="36"/>
        </w:rPr>
        <w:t>. Techninės, programinės ir organizacinės elektroninės informacijos saugos priemonės pasirenkamos, kad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būtų užtikrintas LIBIS veiklos tęstinumas, patiriant kuo mažiau išlaidų ir užtikrinamas saugus LIBIS</w:t>
      </w:r>
      <w:r w:rsidR="0010635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naudotojų darbas.</w:t>
      </w:r>
    </w:p>
    <w:p w:rsidR="00D751E6" w:rsidRPr="00FB74ED" w:rsidRDefault="00D751E6" w:rsidP="002E6388">
      <w:pPr>
        <w:jc w:val="both"/>
        <w:rPr>
          <w:sz w:val="36"/>
          <w:szCs w:val="36"/>
        </w:rPr>
      </w:pPr>
    </w:p>
    <w:p w:rsidR="00FB74ED" w:rsidRPr="00E87518" w:rsidRDefault="006A562F" w:rsidP="006A5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III</w:t>
      </w:r>
      <w:r w:rsidR="00FB74ED" w:rsidRPr="00E87518">
        <w:rPr>
          <w:b/>
          <w:sz w:val="36"/>
          <w:szCs w:val="36"/>
        </w:rPr>
        <w:t xml:space="preserve"> SKYRIUS</w:t>
      </w:r>
    </w:p>
    <w:p w:rsidR="00FB74ED" w:rsidRPr="00E87518" w:rsidRDefault="00FB74ED" w:rsidP="006A562F">
      <w:pPr>
        <w:jc w:val="center"/>
        <w:rPr>
          <w:b/>
          <w:sz w:val="36"/>
          <w:szCs w:val="36"/>
        </w:rPr>
      </w:pPr>
      <w:r w:rsidRPr="00E87518">
        <w:rPr>
          <w:b/>
          <w:sz w:val="36"/>
          <w:szCs w:val="36"/>
        </w:rPr>
        <w:t>ORGANIZACINIAI IR TECHNINIAI REIKALAVIMAI</w:t>
      </w:r>
    </w:p>
    <w:p w:rsidR="00FB74ED" w:rsidRPr="00FB74ED" w:rsidRDefault="00236C4C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10</w:t>
      </w:r>
      <w:r w:rsidR="00FB74ED" w:rsidRPr="00FB74ED">
        <w:rPr>
          <w:sz w:val="36"/>
          <w:szCs w:val="36"/>
        </w:rPr>
        <w:t>. Programinės įrangos, skirtos apsaugoti LIBIS nuo kenksmingos programinės įrangos naudojimo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nuostatos:</w:t>
      </w:r>
    </w:p>
    <w:p w:rsidR="00477DA7" w:rsidRDefault="00477DA7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10</w:t>
      </w:r>
      <w:r w:rsidR="00FB74ED" w:rsidRPr="00FB74ED">
        <w:rPr>
          <w:sz w:val="36"/>
          <w:szCs w:val="36"/>
        </w:rPr>
        <w:t>.1. tarnybinėse stotyse ir kompiuterizuotose darbo vietose naudojamos kenksmingos programinės įrangos a</w:t>
      </w:r>
      <w:r w:rsidR="00D751E6">
        <w:rPr>
          <w:sz w:val="36"/>
          <w:szCs w:val="36"/>
        </w:rPr>
        <w:t>ptikimo priemonės;</w:t>
      </w:r>
    </w:p>
    <w:p w:rsidR="00FF2CE9" w:rsidRDefault="00477DA7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10</w:t>
      </w:r>
      <w:r w:rsidR="00FB74ED" w:rsidRPr="00FB74ED">
        <w:rPr>
          <w:sz w:val="36"/>
          <w:szCs w:val="36"/>
        </w:rPr>
        <w:t>.2. tarnyb</w:t>
      </w:r>
      <w:r w:rsidR="00D751E6">
        <w:rPr>
          <w:sz w:val="36"/>
          <w:szCs w:val="36"/>
        </w:rPr>
        <w:t>inės stotys ir kompiuterizuotos</w:t>
      </w:r>
      <w:r w:rsidR="00FB74ED" w:rsidRPr="00FB74ED">
        <w:rPr>
          <w:sz w:val="36"/>
          <w:szCs w:val="36"/>
        </w:rPr>
        <w:t xml:space="preserve"> darbo vietos negali būti eksploatuojamos be kenksmingos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programinės įrangos aptikimo priemonių</w:t>
      </w:r>
      <w:r w:rsidR="00D751E6">
        <w:rPr>
          <w:sz w:val="36"/>
          <w:szCs w:val="36"/>
        </w:rPr>
        <w:t>.</w:t>
      </w:r>
    </w:p>
    <w:p w:rsidR="00FB74ED" w:rsidRPr="00FB74ED" w:rsidRDefault="00477DA7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11</w:t>
      </w:r>
      <w:r w:rsidR="00FB74ED" w:rsidRPr="00FB74ED">
        <w:rPr>
          <w:sz w:val="36"/>
          <w:szCs w:val="36"/>
        </w:rPr>
        <w:t>. LIBIS kompiuterinis tinklas turi būti atskirtas filtravimo įranga nuo viešojo interneto. Tinklo srautas tarp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LIBIS ir viešojo interneto turi būti analizuojamas.</w:t>
      </w:r>
    </w:p>
    <w:p w:rsidR="00477DA7" w:rsidRDefault="00477DA7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12</w:t>
      </w:r>
      <w:r w:rsidR="00FB74ED" w:rsidRPr="00FB74ED">
        <w:rPr>
          <w:sz w:val="36"/>
          <w:szCs w:val="36"/>
        </w:rPr>
        <w:t xml:space="preserve">. Nešiojamiesiems kompiuteriams, išnešamiems iš LIBIS </w:t>
      </w:r>
      <w:r>
        <w:rPr>
          <w:sz w:val="36"/>
          <w:szCs w:val="36"/>
        </w:rPr>
        <w:t xml:space="preserve">naudotojų </w:t>
      </w:r>
      <w:r w:rsidR="00D751E6">
        <w:rPr>
          <w:sz w:val="36"/>
          <w:szCs w:val="36"/>
        </w:rPr>
        <w:t xml:space="preserve"> patalpų, turi būti taikoma papildoma</w:t>
      </w:r>
      <w:r w:rsidR="00E87518">
        <w:rPr>
          <w:sz w:val="36"/>
          <w:szCs w:val="36"/>
        </w:rPr>
        <w:t xml:space="preserve"> </w:t>
      </w:r>
      <w:r w:rsidR="00D751E6">
        <w:rPr>
          <w:sz w:val="36"/>
          <w:szCs w:val="36"/>
        </w:rPr>
        <w:t>saugos priemonė – prisijungimo ribojimas.</w:t>
      </w:r>
    </w:p>
    <w:p w:rsidR="00FB74ED" w:rsidRDefault="00477DA7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13</w:t>
      </w:r>
      <w:r w:rsidR="00FB74ED" w:rsidRPr="00FB74ED">
        <w:rPr>
          <w:sz w:val="36"/>
          <w:szCs w:val="36"/>
        </w:rPr>
        <w:t>. Prieiga prie vidinio tinklo nutolusio administravimo ir/ar priežiūros darbams organizuojama VPN („</w:t>
      </w:r>
      <w:proofErr w:type="spellStart"/>
      <w:r w:rsidR="00FB74ED" w:rsidRPr="00FB74ED">
        <w:rPr>
          <w:sz w:val="36"/>
          <w:szCs w:val="36"/>
        </w:rPr>
        <w:t>virtual</w:t>
      </w:r>
      <w:proofErr w:type="spellEnd"/>
      <w:r w:rsidR="00E87518">
        <w:rPr>
          <w:sz w:val="36"/>
          <w:szCs w:val="36"/>
        </w:rPr>
        <w:t xml:space="preserve"> </w:t>
      </w:r>
      <w:proofErr w:type="spellStart"/>
      <w:r w:rsidR="00FB74ED" w:rsidRPr="00FB74ED">
        <w:rPr>
          <w:sz w:val="36"/>
          <w:szCs w:val="36"/>
        </w:rPr>
        <w:t>private</w:t>
      </w:r>
      <w:proofErr w:type="spellEnd"/>
      <w:r w:rsidR="00FB74ED" w:rsidRPr="00FB74ED">
        <w:rPr>
          <w:sz w:val="36"/>
          <w:szCs w:val="36"/>
        </w:rPr>
        <w:t xml:space="preserve"> </w:t>
      </w:r>
      <w:proofErr w:type="spellStart"/>
      <w:r w:rsidR="00FB74ED" w:rsidRPr="00FB74ED">
        <w:rPr>
          <w:sz w:val="36"/>
          <w:szCs w:val="36"/>
        </w:rPr>
        <w:t>network</w:t>
      </w:r>
      <w:proofErr w:type="spellEnd"/>
      <w:r w:rsidR="00FB74ED" w:rsidRPr="00FB74ED">
        <w:rPr>
          <w:sz w:val="36"/>
          <w:szCs w:val="36"/>
        </w:rPr>
        <w:t>“) pagalba.</w:t>
      </w:r>
    </w:p>
    <w:p w:rsidR="00890E1E" w:rsidRDefault="00890E1E" w:rsidP="002E6388">
      <w:pPr>
        <w:jc w:val="both"/>
        <w:rPr>
          <w:sz w:val="36"/>
          <w:szCs w:val="36"/>
        </w:rPr>
      </w:pPr>
      <w:r w:rsidRPr="00890E1E">
        <w:rPr>
          <w:sz w:val="36"/>
          <w:szCs w:val="36"/>
        </w:rPr>
        <w:t>14.</w:t>
      </w:r>
      <w:r w:rsidRPr="00477DA7">
        <w:rPr>
          <w:color w:val="FF0000"/>
          <w:sz w:val="36"/>
          <w:szCs w:val="36"/>
        </w:rPr>
        <w:t xml:space="preserve"> </w:t>
      </w:r>
      <w:r w:rsidRPr="00FB74ED">
        <w:rPr>
          <w:sz w:val="36"/>
          <w:szCs w:val="36"/>
        </w:rPr>
        <w:t xml:space="preserve">Prieiga prie vidinio tinklo nutolusio administravimo ir/ar priežiūros darbams organizuojama </w:t>
      </w:r>
      <w:proofErr w:type="spellStart"/>
      <w:r>
        <w:rPr>
          <w:sz w:val="36"/>
          <w:szCs w:val="36"/>
        </w:rPr>
        <w:t>Teamviewer</w:t>
      </w:r>
      <w:proofErr w:type="spellEnd"/>
      <w:r>
        <w:rPr>
          <w:sz w:val="36"/>
          <w:szCs w:val="36"/>
        </w:rPr>
        <w:t xml:space="preserve"> pagalba.</w:t>
      </w:r>
    </w:p>
    <w:p w:rsidR="00477DA7" w:rsidRDefault="00477DA7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15</w:t>
      </w:r>
      <w:r w:rsidR="00FB74ED" w:rsidRPr="00FB74ED">
        <w:rPr>
          <w:sz w:val="36"/>
          <w:szCs w:val="36"/>
        </w:rPr>
        <w:t>. LIBIS interneto svetainė privalo būti sukonfigūruota prisilaikant gerų saugumo praktikų reikalavimų</w:t>
      </w:r>
      <w:r>
        <w:rPr>
          <w:sz w:val="36"/>
          <w:szCs w:val="36"/>
        </w:rPr>
        <w:t>.</w:t>
      </w:r>
    </w:p>
    <w:p w:rsidR="00D751E6" w:rsidRDefault="00477DA7" w:rsidP="002E6388">
      <w:pPr>
        <w:jc w:val="both"/>
        <w:rPr>
          <w:b/>
          <w:sz w:val="36"/>
          <w:szCs w:val="36"/>
        </w:rPr>
      </w:pPr>
      <w:r w:rsidRPr="00890E1E">
        <w:rPr>
          <w:sz w:val="36"/>
          <w:szCs w:val="36"/>
        </w:rPr>
        <w:t>16</w:t>
      </w:r>
      <w:r w:rsidR="00FB74ED" w:rsidRPr="00890E1E">
        <w:rPr>
          <w:sz w:val="36"/>
          <w:szCs w:val="36"/>
        </w:rPr>
        <w:t>.</w:t>
      </w:r>
      <w:r w:rsidR="00FB74ED" w:rsidRPr="00FB74ED">
        <w:rPr>
          <w:sz w:val="36"/>
          <w:szCs w:val="36"/>
        </w:rPr>
        <w:t xml:space="preserve"> LIBIS elektroninės informacijos atsarginės kopijos daromos automatiškai. Periodiškai atliekama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atsarginių kopijų tinkamumo ir saugojimo kontrolė. Elektroninės informacijos kopijos turi būti saugomos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kitoje patalpoje nei LIBIS tarnybinės stotys.</w:t>
      </w:r>
    </w:p>
    <w:p w:rsidR="00D751E6" w:rsidRDefault="00D751E6" w:rsidP="002E6388">
      <w:pPr>
        <w:jc w:val="both"/>
        <w:rPr>
          <w:b/>
          <w:sz w:val="36"/>
          <w:szCs w:val="36"/>
        </w:rPr>
      </w:pPr>
    </w:p>
    <w:p w:rsidR="006A562F" w:rsidRDefault="006A562F" w:rsidP="006A562F">
      <w:pPr>
        <w:jc w:val="center"/>
        <w:rPr>
          <w:b/>
          <w:sz w:val="36"/>
          <w:szCs w:val="36"/>
        </w:rPr>
      </w:pPr>
    </w:p>
    <w:p w:rsidR="006A562F" w:rsidRDefault="006A562F" w:rsidP="006A562F">
      <w:pPr>
        <w:jc w:val="center"/>
        <w:rPr>
          <w:b/>
          <w:sz w:val="36"/>
          <w:szCs w:val="36"/>
        </w:rPr>
      </w:pPr>
    </w:p>
    <w:p w:rsidR="00FB74ED" w:rsidRPr="00E87518" w:rsidRDefault="006A562F" w:rsidP="006A5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IV</w:t>
      </w:r>
      <w:r w:rsidR="00FB74ED" w:rsidRPr="00E87518">
        <w:rPr>
          <w:b/>
          <w:sz w:val="36"/>
          <w:szCs w:val="36"/>
        </w:rPr>
        <w:t xml:space="preserve"> SKYRIUS</w:t>
      </w:r>
    </w:p>
    <w:p w:rsidR="00FB74ED" w:rsidRPr="00E87518" w:rsidRDefault="00FB74ED" w:rsidP="006A562F">
      <w:pPr>
        <w:jc w:val="center"/>
        <w:rPr>
          <w:b/>
          <w:sz w:val="36"/>
          <w:szCs w:val="36"/>
        </w:rPr>
      </w:pPr>
      <w:r w:rsidRPr="00E87518">
        <w:rPr>
          <w:b/>
          <w:sz w:val="36"/>
          <w:szCs w:val="36"/>
        </w:rPr>
        <w:t>REIKALAVIMAI PERSONALUI</w:t>
      </w:r>
    </w:p>
    <w:p w:rsidR="00477DA7" w:rsidRDefault="00477DA7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17</w:t>
      </w:r>
      <w:r w:rsidR="00FB74ED" w:rsidRPr="00FB74ED">
        <w:rPr>
          <w:sz w:val="36"/>
          <w:szCs w:val="36"/>
        </w:rPr>
        <w:t>. LIBIS administratoriai privalo išmanyti pagrindinius saugos politikos principus, gebėti užtikrinti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techninės ir programinės įrangos nepertraukiamą funkcionavimą, stebėti techninės ir programinės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įrangos veikimą, atlikti techninės ir programinės įrangos profilaktinę priežiūrą, sutrikimų diagnostiką ir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šalinimą</w:t>
      </w:r>
      <w:r>
        <w:rPr>
          <w:sz w:val="36"/>
          <w:szCs w:val="36"/>
        </w:rPr>
        <w:t>.</w:t>
      </w:r>
    </w:p>
    <w:p w:rsidR="00FF2CE9" w:rsidRDefault="00FF2CE9" w:rsidP="002E6388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18</w:t>
      </w:r>
      <w:r w:rsidR="00FB74ED" w:rsidRPr="00FB74ED">
        <w:rPr>
          <w:sz w:val="36"/>
          <w:szCs w:val="36"/>
        </w:rPr>
        <w:t>. LIBIS naudotojai privalo turėti atitinkamą kvalifikaciją, būti apmokyti dirbti su LIBIS programine įranga,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supažindinti saugaus darbo su duomenimis principais, būti pasirašę pasižadėjimą saugoti asmens duomenų ir kitą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LIBIS elektroninę informacijos paslaptį.</w:t>
      </w:r>
    </w:p>
    <w:p w:rsidR="00FB74ED" w:rsidRPr="00E87518" w:rsidRDefault="006A562F" w:rsidP="006A5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FB74ED" w:rsidRPr="00E87518">
        <w:rPr>
          <w:b/>
          <w:sz w:val="36"/>
          <w:szCs w:val="36"/>
        </w:rPr>
        <w:t xml:space="preserve"> SKYRIUS</w:t>
      </w:r>
    </w:p>
    <w:p w:rsidR="00FB74ED" w:rsidRPr="00E87518" w:rsidRDefault="00FB74ED" w:rsidP="006A562F">
      <w:pPr>
        <w:jc w:val="center"/>
        <w:rPr>
          <w:b/>
          <w:sz w:val="36"/>
          <w:szCs w:val="36"/>
        </w:rPr>
      </w:pPr>
      <w:r w:rsidRPr="00E87518">
        <w:rPr>
          <w:b/>
          <w:sz w:val="36"/>
          <w:szCs w:val="36"/>
        </w:rPr>
        <w:t>INFORMACINĖS SISTEMOS NAUDOTOJŲ SUPAŽINDINIMO SU SAUGOS DOKUMENTAIS PRINCIPAI</w:t>
      </w:r>
    </w:p>
    <w:p w:rsidR="00FF2CE9" w:rsidRDefault="00FF2CE9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19</w:t>
      </w:r>
      <w:r w:rsidR="00FB74ED" w:rsidRPr="00FB74ED">
        <w:rPr>
          <w:sz w:val="36"/>
          <w:szCs w:val="36"/>
        </w:rPr>
        <w:t>. Tvarkyti LIBIS elektroninę informaciją gali tik LIBIS naudotojai, susipažinę su Saugos nuostatais, LIBIS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saugos politiką įgyvendinančiais dokumentais ir kitais teisės aktais, kuriais vadovaujamasi tvarkant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elektroninę informaciją, užtikrinant jos saugumą, bei atsakomybe už saugos dokumentų nuostatų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pažeidimus, ir raštu sutikę laikytis saugos dokumentuose nustatytų reikalavimų. Pakartotinis</w:t>
      </w:r>
      <w:r w:rsidR="00E87518">
        <w:rPr>
          <w:sz w:val="36"/>
          <w:szCs w:val="36"/>
        </w:rPr>
        <w:t xml:space="preserve"> </w:t>
      </w:r>
      <w:r w:rsidR="00FB74ED" w:rsidRPr="00FB74ED">
        <w:rPr>
          <w:sz w:val="36"/>
          <w:szCs w:val="36"/>
        </w:rPr>
        <w:t>supažindinimas yra vykdomas pasikeitus minėtiems dokumentams ir teisės aktams.</w:t>
      </w:r>
    </w:p>
    <w:p w:rsidR="00FB74ED" w:rsidRDefault="00095B5A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20</w:t>
      </w:r>
      <w:r w:rsidR="00FB74ED" w:rsidRPr="00FB74ED">
        <w:rPr>
          <w:sz w:val="36"/>
          <w:szCs w:val="36"/>
        </w:rPr>
        <w:t>. LIBIS naudotojams turi būti nuolat  įvairiais būdais primenama apie</w:t>
      </w:r>
      <w:r w:rsidR="00E87518">
        <w:rPr>
          <w:sz w:val="36"/>
          <w:szCs w:val="36"/>
        </w:rPr>
        <w:t xml:space="preserve"> </w:t>
      </w:r>
      <w:r w:rsidR="00FF2CE9">
        <w:rPr>
          <w:sz w:val="36"/>
          <w:szCs w:val="36"/>
        </w:rPr>
        <w:t>saugos problematiką.</w:t>
      </w:r>
    </w:p>
    <w:p w:rsidR="007247C1" w:rsidRPr="007247C1" w:rsidRDefault="006A562F" w:rsidP="006A5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VI</w:t>
      </w:r>
      <w:r w:rsidR="007247C1" w:rsidRPr="007247C1">
        <w:rPr>
          <w:b/>
          <w:sz w:val="36"/>
          <w:szCs w:val="36"/>
        </w:rPr>
        <w:t xml:space="preserve"> SKYRIUS</w:t>
      </w:r>
    </w:p>
    <w:p w:rsidR="007247C1" w:rsidRPr="007247C1" w:rsidRDefault="007247C1" w:rsidP="006A562F">
      <w:pPr>
        <w:jc w:val="center"/>
        <w:rPr>
          <w:b/>
          <w:sz w:val="36"/>
          <w:szCs w:val="36"/>
        </w:rPr>
      </w:pPr>
      <w:r w:rsidRPr="007247C1">
        <w:rPr>
          <w:b/>
          <w:sz w:val="36"/>
          <w:szCs w:val="36"/>
        </w:rPr>
        <w:t>BAIGIAMOSIOS NUOSTATOS</w:t>
      </w:r>
    </w:p>
    <w:p w:rsidR="007247C1" w:rsidRPr="007247C1" w:rsidRDefault="00095B5A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21</w:t>
      </w:r>
      <w:r w:rsidR="007247C1" w:rsidRPr="007247C1">
        <w:rPr>
          <w:sz w:val="36"/>
          <w:szCs w:val="36"/>
        </w:rPr>
        <w:t>. Saugos nuostatai ne rečiau kaip kartą per metus arba įvykus esminiams pokyčiams turi būti peržiūrimi.</w:t>
      </w:r>
    </w:p>
    <w:p w:rsidR="007247C1" w:rsidRPr="007247C1" w:rsidRDefault="00095B5A" w:rsidP="002E6388">
      <w:pPr>
        <w:jc w:val="both"/>
        <w:rPr>
          <w:sz w:val="36"/>
          <w:szCs w:val="36"/>
        </w:rPr>
      </w:pPr>
      <w:r>
        <w:rPr>
          <w:sz w:val="36"/>
          <w:szCs w:val="36"/>
        </w:rPr>
        <w:t>22</w:t>
      </w:r>
      <w:r w:rsidR="007247C1" w:rsidRPr="007247C1">
        <w:rPr>
          <w:sz w:val="36"/>
          <w:szCs w:val="36"/>
        </w:rPr>
        <w:t>. LIBIS administratoriai, LIBIS naudotojai, LIBIS</w:t>
      </w:r>
      <w:r w:rsidR="007247C1">
        <w:rPr>
          <w:sz w:val="36"/>
          <w:szCs w:val="36"/>
        </w:rPr>
        <w:t xml:space="preserve"> </w:t>
      </w:r>
      <w:r w:rsidR="007247C1" w:rsidRPr="007247C1">
        <w:rPr>
          <w:sz w:val="36"/>
          <w:szCs w:val="36"/>
        </w:rPr>
        <w:t>paslaugų teikėjai pažeidę LIBIS elektroninės informacijos saugą reglamentuojančių dokumentų ir kitų</w:t>
      </w:r>
      <w:r w:rsidR="007247C1">
        <w:rPr>
          <w:sz w:val="36"/>
          <w:szCs w:val="36"/>
        </w:rPr>
        <w:t xml:space="preserve"> </w:t>
      </w:r>
      <w:r w:rsidR="007247C1" w:rsidRPr="007247C1">
        <w:rPr>
          <w:sz w:val="36"/>
          <w:szCs w:val="36"/>
        </w:rPr>
        <w:t>saugų elektroninės informacijos tvarkymą reglamentuojančių teisės aktų nuostatas, atsako Lietuvos</w:t>
      </w:r>
      <w:r w:rsidR="007247C1">
        <w:rPr>
          <w:sz w:val="36"/>
          <w:szCs w:val="36"/>
        </w:rPr>
        <w:t xml:space="preserve"> </w:t>
      </w:r>
      <w:r w:rsidR="007247C1" w:rsidRPr="007247C1">
        <w:rPr>
          <w:sz w:val="36"/>
          <w:szCs w:val="36"/>
        </w:rPr>
        <w:t>Respublikos teisės aktų nustatyta tvarka.</w:t>
      </w:r>
    </w:p>
    <w:sectPr w:rsidR="007247C1" w:rsidRPr="007247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D"/>
    <w:rsid w:val="00095B5A"/>
    <w:rsid w:val="00106358"/>
    <w:rsid w:val="00141BDC"/>
    <w:rsid w:val="00236C4C"/>
    <w:rsid w:val="002E6388"/>
    <w:rsid w:val="003457F0"/>
    <w:rsid w:val="004332A3"/>
    <w:rsid w:val="00477DA7"/>
    <w:rsid w:val="005E78A8"/>
    <w:rsid w:val="006A562F"/>
    <w:rsid w:val="007247C1"/>
    <w:rsid w:val="00766C8D"/>
    <w:rsid w:val="00784DF4"/>
    <w:rsid w:val="00801552"/>
    <w:rsid w:val="00830A3E"/>
    <w:rsid w:val="0085536A"/>
    <w:rsid w:val="00890E1E"/>
    <w:rsid w:val="008E6C93"/>
    <w:rsid w:val="00AC6754"/>
    <w:rsid w:val="00C65461"/>
    <w:rsid w:val="00C74FEE"/>
    <w:rsid w:val="00D751E6"/>
    <w:rsid w:val="00DD08FC"/>
    <w:rsid w:val="00DF4821"/>
    <w:rsid w:val="00E87518"/>
    <w:rsid w:val="00F82E77"/>
    <w:rsid w:val="00FB74ED"/>
    <w:rsid w:val="00FE18A2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FECB-9C36-4BA9-99A9-A72CC188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5221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inetkav</dc:creator>
  <cp:lastModifiedBy>sekretore</cp:lastModifiedBy>
  <cp:revision>2</cp:revision>
  <dcterms:created xsi:type="dcterms:W3CDTF">2019-06-03T13:10:00Z</dcterms:created>
  <dcterms:modified xsi:type="dcterms:W3CDTF">2019-06-03T13:10:00Z</dcterms:modified>
</cp:coreProperties>
</file>